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043D" w14:textId="77777777" w:rsidR="001A0426" w:rsidRDefault="001A0426" w:rsidP="0080406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14BB4B" wp14:editId="5E9CFA0E">
            <wp:extent cx="3794760" cy="402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354" cy="42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6C9C" w14:textId="77777777" w:rsidR="001A0426" w:rsidRDefault="001A0426" w:rsidP="0080406D">
      <w:pPr>
        <w:jc w:val="center"/>
        <w:rPr>
          <w:b/>
          <w:bCs/>
        </w:rPr>
      </w:pPr>
      <w:r>
        <w:rPr>
          <w:b/>
          <w:bCs/>
        </w:rPr>
        <w:t>Presents</w:t>
      </w:r>
    </w:p>
    <w:p w14:paraId="631D2281" w14:textId="413191E2" w:rsidR="00A93691" w:rsidRPr="0080406D" w:rsidRDefault="00A93691" w:rsidP="0080406D">
      <w:pPr>
        <w:jc w:val="center"/>
        <w:rPr>
          <w:b/>
          <w:bCs/>
        </w:rPr>
      </w:pPr>
      <w:r w:rsidRPr="0080406D">
        <w:rPr>
          <w:b/>
          <w:bCs/>
        </w:rPr>
        <w:t xml:space="preserve">The 2021 </w:t>
      </w:r>
      <w:r w:rsidR="001A0426">
        <w:rPr>
          <w:b/>
          <w:bCs/>
        </w:rPr>
        <w:t xml:space="preserve">DCTMA </w:t>
      </w:r>
      <w:r w:rsidRPr="0080406D">
        <w:rPr>
          <w:b/>
          <w:bCs/>
        </w:rPr>
        <w:t>Municipalities Conference &amp; Trade Show</w:t>
      </w:r>
    </w:p>
    <w:p w14:paraId="23EB3077" w14:textId="4FDC4434" w:rsidR="0080406D" w:rsidRDefault="00A93691" w:rsidP="0080406D">
      <w:pPr>
        <w:jc w:val="center"/>
        <w:rPr>
          <w:b/>
          <w:bCs/>
        </w:rPr>
      </w:pPr>
      <w:r w:rsidRPr="0080406D">
        <w:rPr>
          <w:b/>
          <w:bCs/>
        </w:rPr>
        <w:t>Emerging Technologies in Transportation</w:t>
      </w:r>
    </w:p>
    <w:p w14:paraId="7544AD5A" w14:textId="613FB08B" w:rsidR="00A93691" w:rsidRPr="0080406D" w:rsidRDefault="00A93691" w:rsidP="0080406D">
      <w:pPr>
        <w:jc w:val="center"/>
        <w:rPr>
          <w:b/>
          <w:bCs/>
        </w:rPr>
      </w:pPr>
      <w:r w:rsidRPr="0080406D">
        <w:rPr>
          <w:b/>
          <w:bCs/>
        </w:rPr>
        <w:t>Wed</w:t>
      </w:r>
      <w:r w:rsidR="0080406D" w:rsidRPr="0080406D">
        <w:rPr>
          <w:b/>
          <w:bCs/>
        </w:rPr>
        <w:t>ne</w:t>
      </w:r>
      <w:r w:rsidRPr="0080406D">
        <w:rPr>
          <w:b/>
          <w:bCs/>
        </w:rPr>
        <w:t>s</w:t>
      </w:r>
      <w:r w:rsidR="0080406D" w:rsidRPr="0080406D">
        <w:rPr>
          <w:b/>
          <w:bCs/>
        </w:rPr>
        <w:t>day,</w:t>
      </w:r>
      <w:r w:rsidRPr="0080406D">
        <w:rPr>
          <w:b/>
          <w:bCs/>
        </w:rPr>
        <w:t xml:space="preserve"> May 19, 2021</w:t>
      </w:r>
      <w:r w:rsidR="0080406D">
        <w:rPr>
          <w:b/>
          <w:bCs/>
        </w:rPr>
        <w:t xml:space="preserve"> - </w:t>
      </w:r>
      <w:r w:rsidRPr="0080406D">
        <w:rPr>
          <w:b/>
          <w:bCs/>
        </w:rPr>
        <w:t>8am – 2pm</w:t>
      </w:r>
    </w:p>
    <w:p w14:paraId="66BB3CA5" w14:textId="22BB0C66" w:rsidR="00A93691" w:rsidRDefault="00A93691" w:rsidP="00A93691">
      <w:r>
        <w:t xml:space="preserve">Hear transportation educators addressing this very specific audience of municipal leaders on PennDOT EV initiatives, Local grants available for traffic infrastructure, plus a Keynote Address by WPHL-17 Traffic Reporter Jenna Meissner.  </w:t>
      </w:r>
    </w:p>
    <w:p w14:paraId="5488BAC0" w14:textId="281D3A18" w:rsidR="00A93691" w:rsidRPr="007A4590" w:rsidRDefault="00A93691" w:rsidP="00A93691">
      <w:pPr>
        <w:rPr>
          <w:b/>
          <w:bCs/>
        </w:rPr>
      </w:pPr>
      <w:r w:rsidRPr="007A4590">
        <w:rPr>
          <w:b/>
          <w:bCs/>
        </w:rPr>
        <w:t>Platinum Sponsor — $1500</w:t>
      </w:r>
      <w:r w:rsidR="00AE6744" w:rsidRPr="007A4590">
        <w:rPr>
          <w:b/>
          <w:bCs/>
        </w:rPr>
        <w:t xml:space="preserve"> for this event.  Benefits include: </w:t>
      </w:r>
    </w:p>
    <w:p w14:paraId="1C713351" w14:textId="171CB753" w:rsidR="00A93691" w:rsidRDefault="00AE6744" w:rsidP="00AE6744">
      <w:pPr>
        <w:pStyle w:val="ListParagraph"/>
        <w:numPr>
          <w:ilvl w:val="0"/>
          <w:numId w:val="2"/>
        </w:numPr>
      </w:pPr>
      <w:r>
        <w:t xml:space="preserve">Up to </w:t>
      </w:r>
      <w:r w:rsidR="00A93691">
        <w:t>8 tickets for the conference and luncheon</w:t>
      </w:r>
    </w:p>
    <w:p w14:paraId="3DCA5C8E" w14:textId="32B18699" w:rsidR="00A93691" w:rsidRDefault="0080406D" w:rsidP="00AE6744">
      <w:pPr>
        <w:pStyle w:val="ListParagraph"/>
        <w:numPr>
          <w:ilvl w:val="0"/>
          <w:numId w:val="2"/>
        </w:numPr>
      </w:pPr>
      <w:r>
        <w:t>8</w:t>
      </w:r>
      <w:r w:rsidR="00AE6744">
        <w:t xml:space="preserve"> ft. exhibit table at event</w:t>
      </w:r>
    </w:p>
    <w:p w14:paraId="174D7AEC" w14:textId="7557F3A2" w:rsidR="00A93691" w:rsidRDefault="00A93691" w:rsidP="00AE6744">
      <w:pPr>
        <w:pStyle w:val="ListParagraph"/>
        <w:numPr>
          <w:ilvl w:val="0"/>
          <w:numId w:val="2"/>
        </w:numPr>
      </w:pPr>
      <w:r>
        <w:t>Full page ad in program book</w:t>
      </w:r>
      <w:r w:rsidR="00AE6744">
        <w:t xml:space="preserve"> (digital and print)</w:t>
      </w:r>
    </w:p>
    <w:p w14:paraId="12716037" w14:textId="77777777" w:rsidR="00A93691" w:rsidRDefault="00A93691" w:rsidP="00AE6744">
      <w:pPr>
        <w:pStyle w:val="ListParagraph"/>
        <w:numPr>
          <w:ilvl w:val="0"/>
          <w:numId w:val="2"/>
        </w:numPr>
      </w:pPr>
      <w:r>
        <w:t>Recognition as a platinum sponsor on all promotional materials</w:t>
      </w:r>
    </w:p>
    <w:p w14:paraId="2284E577" w14:textId="77777777" w:rsidR="00A93691" w:rsidRDefault="00A93691" w:rsidP="00AE6744">
      <w:pPr>
        <w:pStyle w:val="ListParagraph"/>
        <w:numPr>
          <w:ilvl w:val="0"/>
          <w:numId w:val="2"/>
        </w:numPr>
      </w:pPr>
      <w:r>
        <w:t>Formal acknowledgement at event</w:t>
      </w:r>
    </w:p>
    <w:p w14:paraId="5F63C4A5" w14:textId="77777777" w:rsidR="00A93691" w:rsidRDefault="00A93691" w:rsidP="00AE6744">
      <w:pPr>
        <w:pStyle w:val="ListParagraph"/>
        <w:numPr>
          <w:ilvl w:val="0"/>
          <w:numId w:val="2"/>
        </w:numPr>
      </w:pPr>
      <w:r>
        <w:t>Logo on all printed and online promotional material</w:t>
      </w:r>
    </w:p>
    <w:p w14:paraId="117BD38C" w14:textId="77777777" w:rsidR="00A93691" w:rsidRDefault="00A93691" w:rsidP="00AE6744">
      <w:pPr>
        <w:pStyle w:val="ListParagraph"/>
        <w:numPr>
          <w:ilvl w:val="0"/>
          <w:numId w:val="2"/>
        </w:numPr>
      </w:pPr>
      <w:r>
        <w:t>Hyperlinked logo to company web site</w:t>
      </w:r>
    </w:p>
    <w:p w14:paraId="09EA01BE" w14:textId="7FD7B7F4" w:rsidR="00A93691" w:rsidRPr="007A4590" w:rsidRDefault="00A93691" w:rsidP="00A93691">
      <w:pPr>
        <w:rPr>
          <w:b/>
          <w:bCs/>
        </w:rPr>
      </w:pPr>
      <w:r w:rsidRPr="007A4590">
        <w:rPr>
          <w:b/>
          <w:bCs/>
        </w:rPr>
        <w:t>Gold Sponsor — $1000</w:t>
      </w:r>
      <w:r w:rsidR="00AE6744" w:rsidRPr="007A4590">
        <w:rPr>
          <w:b/>
          <w:bCs/>
        </w:rPr>
        <w:t xml:space="preserve"> for this event. Benefits include</w:t>
      </w:r>
      <w:r w:rsidR="00676373" w:rsidRPr="007A4590">
        <w:rPr>
          <w:b/>
          <w:bCs/>
        </w:rPr>
        <w:t xml:space="preserve">: </w:t>
      </w:r>
    </w:p>
    <w:p w14:paraId="71519257" w14:textId="77777777" w:rsidR="00A93691" w:rsidRDefault="00A93691" w:rsidP="00676373">
      <w:pPr>
        <w:pStyle w:val="ListParagraph"/>
        <w:numPr>
          <w:ilvl w:val="0"/>
          <w:numId w:val="3"/>
        </w:numPr>
      </w:pPr>
      <w:r>
        <w:t>6 tickets for the conference and luncheon</w:t>
      </w:r>
    </w:p>
    <w:p w14:paraId="6167F5E9" w14:textId="5761F6EE" w:rsidR="00A93691" w:rsidRDefault="0080406D" w:rsidP="00676373">
      <w:pPr>
        <w:pStyle w:val="ListParagraph"/>
        <w:numPr>
          <w:ilvl w:val="0"/>
          <w:numId w:val="3"/>
        </w:numPr>
      </w:pPr>
      <w:r>
        <w:t xml:space="preserve">8 </w:t>
      </w:r>
      <w:r w:rsidR="00676373">
        <w:t>ft. exhibit table at event</w:t>
      </w:r>
    </w:p>
    <w:p w14:paraId="6C51D178" w14:textId="77777777" w:rsidR="00A93691" w:rsidRDefault="00A93691" w:rsidP="00676373">
      <w:pPr>
        <w:pStyle w:val="ListParagraph"/>
        <w:numPr>
          <w:ilvl w:val="0"/>
          <w:numId w:val="3"/>
        </w:numPr>
      </w:pPr>
      <w:r>
        <w:t xml:space="preserve">Full page ad in conference program booklet </w:t>
      </w:r>
    </w:p>
    <w:p w14:paraId="19DDE307" w14:textId="77777777" w:rsidR="00A93691" w:rsidRDefault="00A93691" w:rsidP="00676373">
      <w:pPr>
        <w:pStyle w:val="ListParagraph"/>
        <w:numPr>
          <w:ilvl w:val="0"/>
          <w:numId w:val="3"/>
        </w:numPr>
      </w:pPr>
      <w:r>
        <w:t>Formal acknowledgement at event</w:t>
      </w:r>
    </w:p>
    <w:p w14:paraId="705B55E3" w14:textId="77777777" w:rsidR="00A93691" w:rsidRDefault="00A93691" w:rsidP="00676373">
      <w:pPr>
        <w:pStyle w:val="ListParagraph"/>
        <w:numPr>
          <w:ilvl w:val="0"/>
          <w:numId w:val="3"/>
        </w:numPr>
      </w:pPr>
      <w:r>
        <w:t>Logo on all printed and online promotional materials</w:t>
      </w:r>
    </w:p>
    <w:p w14:paraId="041EDBE8" w14:textId="7D2EC0F1" w:rsidR="00A93691" w:rsidRPr="007A4590" w:rsidRDefault="00A93691" w:rsidP="00A93691">
      <w:pPr>
        <w:rPr>
          <w:b/>
          <w:bCs/>
        </w:rPr>
      </w:pPr>
      <w:r w:rsidRPr="007A4590">
        <w:rPr>
          <w:b/>
          <w:bCs/>
        </w:rPr>
        <w:t>Silver Sponsor — $500</w:t>
      </w:r>
      <w:r w:rsidR="00676373" w:rsidRPr="007A4590">
        <w:rPr>
          <w:b/>
          <w:bCs/>
        </w:rPr>
        <w:t xml:space="preserve"> for this event. Benefits include:</w:t>
      </w:r>
    </w:p>
    <w:p w14:paraId="2EE70A0E" w14:textId="77777777" w:rsidR="00A93691" w:rsidRDefault="00A93691" w:rsidP="00676373">
      <w:pPr>
        <w:pStyle w:val="ListParagraph"/>
        <w:numPr>
          <w:ilvl w:val="0"/>
          <w:numId w:val="4"/>
        </w:numPr>
      </w:pPr>
      <w:r>
        <w:t>4 tickets for the conference and luncheon</w:t>
      </w:r>
    </w:p>
    <w:p w14:paraId="70798C75" w14:textId="2981E282" w:rsidR="00A93691" w:rsidRDefault="0080406D" w:rsidP="00676373">
      <w:pPr>
        <w:pStyle w:val="ListParagraph"/>
        <w:numPr>
          <w:ilvl w:val="0"/>
          <w:numId w:val="4"/>
        </w:numPr>
      </w:pPr>
      <w:r>
        <w:t>8</w:t>
      </w:r>
      <w:r w:rsidR="00676373">
        <w:t xml:space="preserve"> ft. exhibit table at event</w:t>
      </w:r>
    </w:p>
    <w:p w14:paraId="020E4863" w14:textId="77777777" w:rsidR="00A93691" w:rsidRDefault="00A93691" w:rsidP="00676373">
      <w:pPr>
        <w:pStyle w:val="ListParagraph"/>
        <w:numPr>
          <w:ilvl w:val="0"/>
          <w:numId w:val="4"/>
        </w:numPr>
      </w:pPr>
      <w:r>
        <w:t>Half page ad in conference program booklet</w:t>
      </w:r>
    </w:p>
    <w:p w14:paraId="78FBB662" w14:textId="6D789FCD" w:rsidR="00A93691" w:rsidRDefault="00A93691" w:rsidP="00676373">
      <w:pPr>
        <w:pStyle w:val="ListParagraph"/>
        <w:numPr>
          <w:ilvl w:val="0"/>
          <w:numId w:val="4"/>
        </w:numPr>
      </w:pPr>
      <w:r>
        <w:t xml:space="preserve">Logo on all </w:t>
      </w:r>
      <w:r w:rsidR="00676373">
        <w:t xml:space="preserve">printed and online </w:t>
      </w:r>
      <w:r>
        <w:t>promotional materials</w:t>
      </w:r>
    </w:p>
    <w:p w14:paraId="479778E7" w14:textId="21C8833E" w:rsidR="00F943C5" w:rsidRDefault="00F943C5" w:rsidP="00F943C5"/>
    <w:p w14:paraId="245FB020" w14:textId="56052D1D" w:rsidR="00F943C5" w:rsidRDefault="00F943C5" w:rsidP="00F943C5">
      <w:pPr>
        <w:spacing w:after="0"/>
      </w:pPr>
      <w:r w:rsidRPr="00970041">
        <w:rPr>
          <w:b/>
          <w:bCs/>
        </w:rPr>
        <w:t>Exhibit only</w:t>
      </w:r>
      <w:r>
        <w:t xml:space="preserve"> - $250 per </w:t>
      </w:r>
      <w:r w:rsidR="0080406D">
        <w:t>8</w:t>
      </w:r>
      <w:r>
        <w:t xml:space="preserve"> ft. table, 2 tickets to luncheon and listing in conference program</w:t>
      </w:r>
    </w:p>
    <w:p w14:paraId="72C0330E" w14:textId="62FF016E" w:rsidR="00F943C5" w:rsidRDefault="00F943C5" w:rsidP="00F943C5">
      <w:pPr>
        <w:spacing w:after="0"/>
      </w:pPr>
      <w:r>
        <w:t>Exhibit hours are 7:30am – 1pm</w:t>
      </w:r>
    </w:p>
    <w:p w14:paraId="6B90C530" w14:textId="77777777" w:rsidR="00A93691" w:rsidRDefault="00A93691" w:rsidP="00A93691"/>
    <w:p w14:paraId="2BE9AF76" w14:textId="1FA08D2D" w:rsidR="00A93691" w:rsidRDefault="00A93691" w:rsidP="00A93691">
      <w:r>
        <w:t xml:space="preserve">To secure sponsorship, please complete the attached form and return it to DCTMA, 102 W. Front Street, </w:t>
      </w:r>
    </w:p>
    <w:p w14:paraId="3EFD006F" w14:textId="77777777" w:rsidR="00A93691" w:rsidRDefault="00A93691" w:rsidP="00A93691">
      <w:r>
        <w:t xml:space="preserve">Media, PA 19063, Lfink@dctma.org or fax to 610-892-9460. </w:t>
      </w:r>
    </w:p>
    <w:p w14:paraId="0B066F81" w14:textId="77777777" w:rsidR="00A93691" w:rsidRDefault="00A93691" w:rsidP="00A93691"/>
    <w:p w14:paraId="10F05ECA" w14:textId="77777777" w:rsidR="00A93691" w:rsidRDefault="00A93691" w:rsidP="00A93691">
      <w:r>
        <w:t>Contact Lauren Amway Fink for more information at 610-892-9440 or Lfink@dctma.org.</w:t>
      </w:r>
    </w:p>
    <w:p w14:paraId="46F74E30" w14:textId="77777777" w:rsidR="006C78E3" w:rsidRDefault="006C78E3"/>
    <w:sectPr w:rsidR="006C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D58"/>
    <w:multiLevelType w:val="hybridMultilevel"/>
    <w:tmpl w:val="8B1C1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C528F"/>
    <w:multiLevelType w:val="hybridMultilevel"/>
    <w:tmpl w:val="15AC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F777EC"/>
    <w:multiLevelType w:val="hybridMultilevel"/>
    <w:tmpl w:val="ED10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0F33CF"/>
    <w:multiLevelType w:val="hybridMultilevel"/>
    <w:tmpl w:val="A43A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91"/>
    <w:rsid w:val="001A0426"/>
    <w:rsid w:val="00676373"/>
    <w:rsid w:val="006C78E3"/>
    <w:rsid w:val="007A4590"/>
    <w:rsid w:val="0080406D"/>
    <w:rsid w:val="00970041"/>
    <w:rsid w:val="00A93691"/>
    <w:rsid w:val="00AE6744"/>
    <w:rsid w:val="00F9093F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5960"/>
  <w15:chartTrackingRefBased/>
  <w15:docId w15:val="{7D0096F6-AA7F-4969-AF7A-DE94D81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Barusevicius</dc:creator>
  <cp:keywords/>
  <dc:description/>
  <cp:lastModifiedBy>Lauren Fink</cp:lastModifiedBy>
  <cp:revision>6</cp:revision>
  <cp:lastPrinted>2021-01-26T18:02:00Z</cp:lastPrinted>
  <dcterms:created xsi:type="dcterms:W3CDTF">2021-02-01T14:25:00Z</dcterms:created>
  <dcterms:modified xsi:type="dcterms:W3CDTF">2021-02-08T15:30:00Z</dcterms:modified>
</cp:coreProperties>
</file>